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12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4 - MODELO DE RECURSO - PROCESSO SELETIVO 2027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Encaminhado à Comissão de Seleção do Processo Público para ingresso no curso de Mestrado Acadêmico em Educação no ano de 2027: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Número de Inscrição do(a) Candidato(a):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do(a) Candidato(a):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2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2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da Seleção à qual se refere o Recurso: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2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Inscrição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2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Primeira Etapa – Prova de Conhecimento em Educação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6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Segunda Etapa – Avaliação e Defesa Oral do Projeto de Pesquisa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0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Resultado Final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Motivo do Recurso: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Texto do Recurso (utilize o espaço que achar necessário):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uma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nyrlne38gyl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Assinatura  do(a)  requerente</w:t>
      </w:r>
    </w:p>
    <w:sectPr>
      <w:headerReference r:id="rId7" w:type="default"/>
      <w:footerReference r:id="rId8" w:type="default"/>
      <w:pgSz w:h="16850" w:w="11920" w:orient="portrait"/>
      <w:pgMar w:bottom="720" w:top="720" w:left="720" w:right="720" w:header="1417" w:footer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6236018</wp:posOffset>
              </wp:positionH>
              <wp:positionV relativeFrom="paragraph">
                <wp:posOffset>9784905</wp:posOffset>
              </wp:positionV>
              <wp:extent cx="241935" cy="1752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34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6236018</wp:posOffset>
              </wp:positionH>
              <wp:positionV relativeFrom="paragraph">
                <wp:posOffset>9784905</wp:posOffset>
              </wp:positionV>
              <wp:extent cx="241935" cy="175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4762500</wp:posOffset>
          </wp:positionH>
          <wp:positionV relativeFrom="page">
            <wp:posOffset>149643</wp:posOffset>
          </wp:positionV>
          <wp:extent cx="1714753" cy="54927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4753" cy="549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1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KdsFoXCGEXWjRnZ844xVIc2nGw==">CgMxLjAyDmgubnlybG5lMzhneWx2OAByITFfejFtRkpibHBrMElGYk4zeGM1SFJxXzgzN3RFYkZReg==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2025-05-09T00:00:00Z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2026-06-08T00:00:00Z</vt:lpwstr>
  </property>
  <property fmtid="{D5CDD505-2E9C-101B-9397-08002B2CF9AE}" pid="6" name="Producer">
    <vt:lpwstr>Microsoft® Word 2013</vt:lpwstr>
  </property>
</Properties>
</file>